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大庆市公共资源交易一体化平台政府采购供应商免费更换数字证书办理流程</w:t>
      </w:r>
    </w:p>
    <w:p>
      <w:pPr>
        <w:ind w:firstLine="640" w:firstLineChars="200"/>
        <w:rPr>
          <w:rFonts w:hint="eastAsia" w:ascii="微软雅黑" w:hAnsi="微软雅黑" w:eastAsia="微软雅黑" w:cs="微软雅黑"/>
          <w:sz w:val="32"/>
          <w:szCs w:val="40"/>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b w:val="0"/>
          <w:bCs w:val="0"/>
          <w:sz w:val="32"/>
          <w:szCs w:val="40"/>
          <w:lang w:val="en-US" w:eastAsia="zh-CN"/>
        </w:rPr>
      </w:pPr>
      <w:r>
        <w:rPr>
          <w:rFonts w:hint="eastAsia" w:ascii="黑体" w:hAnsi="黑体" w:eastAsia="黑体" w:cs="黑体"/>
          <w:b w:val="0"/>
          <w:bCs w:val="0"/>
          <w:sz w:val="32"/>
          <w:szCs w:val="40"/>
          <w:lang w:val="en-US" w:eastAsia="zh-CN"/>
        </w:rPr>
        <w:t>一、免费更换数字证书的条件及注意事项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40"/>
          <w:lang w:val="en-US" w:eastAsia="zh-CN"/>
        </w:rPr>
      </w:pPr>
      <w:r>
        <w:rPr>
          <w:rFonts w:hint="eastAsia" w:ascii="楷体_GB2312" w:hAnsi="楷体_GB2312" w:eastAsia="楷体_GB2312" w:cs="楷体_GB2312"/>
          <w:sz w:val="32"/>
          <w:szCs w:val="40"/>
          <w:lang w:val="en-US" w:eastAsia="zh-CN"/>
        </w:rPr>
        <w:t>（一）免费更换条件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通过缴费新办CA或办理过CA续费业务，且为大庆市公共资源交易一体化平台主体用户类型为政府采购的供应商，所办CA为黑龙江CA（红色介质），可免费更换。曾经以免费更换方式获取CA的用户不可再次免费更换，须新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40"/>
          <w:lang w:val="en-US" w:eastAsia="zh-CN"/>
        </w:rPr>
      </w:pPr>
      <w:r>
        <w:rPr>
          <w:rFonts w:hint="eastAsia" w:ascii="楷体_GB2312" w:hAnsi="楷体_GB2312" w:eastAsia="楷体_GB2312" w:cs="楷体_GB2312"/>
          <w:sz w:val="32"/>
          <w:szCs w:val="40"/>
          <w:lang w:val="en-US" w:eastAsia="zh-CN"/>
        </w:rPr>
        <w:t>（二）注意事项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黑体" w:hAnsi="黑体" w:eastAsia="黑体" w:cs="黑体"/>
          <w:b w:val="0"/>
          <w:bCs w:val="0"/>
          <w:sz w:val="32"/>
          <w:szCs w:val="40"/>
          <w:lang w:val="en-US" w:eastAsia="zh-CN"/>
        </w:rPr>
      </w:pPr>
      <w:r>
        <w:rPr>
          <w:rFonts w:hint="eastAsia" w:ascii="仿宋_GB2312" w:hAnsi="仿宋_GB2312" w:eastAsia="仿宋_GB2312" w:cs="仿宋_GB2312"/>
          <w:sz w:val="32"/>
          <w:szCs w:val="40"/>
          <w:lang w:val="en-US" w:eastAsia="zh-CN"/>
        </w:rPr>
        <w:t>免费更换数字证书业务需将原CA锁（红色介质）回收并删除系统CA激活记录。</w:t>
      </w:r>
      <w:r>
        <w:rPr>
          <w:rFonts w:hint="eastAsia" w:ascii="仿宋_GB2312" w:hAnsi="仿宋_GB2312" w:eastAsia="仿宋_GB2312" w:cs="仿宋_GB2312"/>
          <w:sz w:val="32"/>
          <w:szCs w:val="40"/>
          <w:u w:val="single"/>
          <w:lang w:val="en-US" w:eastAsia="zh-CN"/>
        </w:rPr>
        <w:t>请您务必在确认更换数字证书前，到大庆市公共资源交易一体化平台中保存您全部投标资料，以免更换CA之后无法登陆原系统查看有关资料。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b w:val="0"/>
          <w:bCs w:val="0"/>
          <w:sz w:val="32"/>
          <w:szCs w:val="40"/>
          <w:lang w:val="en-US" w:eastAsia="zh-CN"/>
        </w:rPr>
      </w:pPr>
      <w:r>
        <w:rPr>
          <w:rFonts w:hint="eastAsia" w:ascii="黑体" w:hAnsi="黑体" w:eastAsia="黑体" w:cs="黑体"/>
          <w:b w:val="0"/>
          <w:bCs w:val="0"/>
          <w:sz w:val="32"/>
          <w:szCs w:val="40"/>
          <w:lang w:val="en-US" w:eastAsia="zh-CN"/>
        </w:rPr>
        <w:t>二、免费更换数字证书办理方式</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两种方式：线下窗口办理或邮寄办理。</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b w:val="0"/>
          <w:bCs w:val="0"/>
          <w:w w:val="100"/>
          <w:sz w:val="32"/>
          <w:szCs w:val="32"/>
          <w:lang w:val="en-US" w:eastAsia="zh-CN"/>
        </w:rPr>
      </w:pPr>
      <w:r>
        <w:rPr>
          <w:rFonts w:hint="eastAsia" w:ascii="楷体_GB2312" w:hAnsi="楷体_GB2312" w:eastAsia="楷体_GB2312" w:cs="楷体_GB2312"/>
          <w:b w:val="0"/>
          <w:bCs w:val="0"/>
          <w:w w:val="100"/>
          <w:sz w:val="32"/>
          <w:szCs w:val="32"/>
          <w:lang w:val="en-US" w:eastAsia="zh-CN"/>
        </w:rPr>
        <w:t>（一）线下窗口办理</w:t>
      </w:r>
    </w:p>
    <w:p>
      <w:pPr>
        <w:keepNext w:val="0"/>
        <w:keepLines w:val="0"/>
        <w:pageBreakBefore w:val="0"/>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1.线下办理所需材料</w:t>
      </w:r>
    </w:p>
    <w:p>
      <w:pPr>
        <w:keepNext w:val="0"/>
        <w:keepLines w:val="0"/>
        <w:pageBreakBefore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⑴携带黑龙江CA数字证书(红色)，</w:t>
      </w:r>
      <w:r>
        <w:rPr>
          <w:rFonts w:hint="eastAsia" w:ascii="仿宋_GB2312" w:hAnsi="仿宋_GB2312" w:eastAsia="仿宋_GB2312" w:cs="仿宋_GB2312"/>
          <w:b/>
          <w:bCs/>
          <w:color w:val="FF0000"/>
          <w:sz w:val="32"/>
          <w:szCs w:val="32"/>
          <w:lang w:val="en-US" w:eastAsia="zh-CN"/>
        </w:rPr>
        <w:t>办理后原锁回收。</w:t>
      </w:r>
    </w:p>
    <w:p>
      <w:pPr>
        <w:keepNext w:val="0"/>
        <w:keepLines w:val="0"/>
        <w:pageBreakBefore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⑵营业执照副本并加盖公章的复印件1份</w:t>
      </w:r>
    </w:p>
    <w:p>
      <w:pPr>
        <w:keepNext w:val="0"/>
        <w:keepLines w:val="0"/>
        <w:pageBreakBefore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⑶单位法人</w:t>
      </w:r>
      <w:r>
        <w:rPr>
          <w:rFonts w:hint="eastAsia" w:ascii="仿宋_GB2312" w:hAnsi="仿宋_GB2312" w:eastAsia="仿宋_GB2312" w:cs="仿宋_GB2312"/>
          <w:sz w:val="32"/>
          <w:szCs w:val="32"/>
          <w:lang w:eastAsia="zh-CN"/>
        </w:rPr>
        <w:t>及经办人加盖公章的身份证复印件</w:t>
      </w:r>
      <w:r>
        <w:rPr>
          <w:rFonts w:hint="eastAsia" w:ascii="仿宋_GB2312" w:hAnsi="仿宋_GB2312" w:eastAsia="仿宋_GB2312" w:cs="仿宋_GB2312"/>
          <w:sz w:val="32"/>
          <w:szCs w:val="32"/>
          <w:lang w:val="en-US" w:eastAsia="zh-CN"/>
        </w:rPr>
        <w:t>1份</w:t>
      </w:r>
    </w:p>
    <w:p>
      <w:pPr>
        <w:keepNext w:val="0"/>
        <w:keepLines w:val="0"/>
        <w:pageBreakBefore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b/>
          <w:bCs/>
          <w:w w:val="100"/>
          <w:sz w:val="32"/>
          <w:szCs w:val="32"/>
          <w:lang w:val="en-US" w:eastAsia="zh-CN"/>
        </w:rPr>
      </w:pPr>
      <w:r>
        <w:rPr>
          <w:rFonts w:hint="eastAsia" w:ascii="仿宋_GB2312" w:hAnsi="仿宋_GB2312" w:eastAsia="仿宋_GB2312" w:cs="仿宋_GB2312"/>
          <w:sz w:val="32"/>
          <w:szCs w:val="32"/>
          <w:lang w:val="en-US" w:eastAsia="zh-CN"/>
        </w:rPr>
        <w:t>⑷企业或法人数字证书申请表（模板见附件）</w:t>
      </w:r>
    </w:p>
    <w:p>
      <w:pPr>
        <w:keepNext w:val="0"/>
        <w:keepLines w:val="0"/>
        <w:pageBreakBefore w:val="0"/>
        <w:numPr>
          <w:ilvl w:val="0"/>
          <w:numId w:val="1"/>
        </w:numPr>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线下窗口办理地址及办理时间</w:t>
      </w:r>
    </w:p>
    <w:p>
      <w:pPr>
        <w:rPr>
          <w:rFonts w:hint="default" w:ascii="仿宋_GB2312" w:hAnsi="仿宋_GB2312" w:eastAsia="仿宋_GB2312" w:cs="仿宋_GB2312"/>
          <w:b/>
          <w:bCs/>
          <w:color w:val="FF0000"/>
          <w:kern w:val="2"/>
          <w:sz w:val="32"/>
          <w:szCs w:val="32"/>
          <w:lang w:val="en-US" w:eastAsia="zh-CN" w:bidi="ar-SA"/>
        </w:rPr>
      </w:pPr>
      <w:r>
        <w:rPr>
          <w:rFonts w:hint="eastAsia" w:ascii="仿宋_GB2312" w:hAnsi="仿宋_GB2312" w:eastAsia="仿宋_GB2312" w:cs="仿宋_GB2312"/>
          <w:b/>
          <w:bCs/>
          <w:color w:val="FF0000"/>
          <w:kern w:val="2"/>
          <w:sz w:val="32"/>
          <w:szCs w:val="32"/>
          <w:lang w:val="en-US" w:eastAsia="zh-CN" w:bidi="ar-SA"/>
        </w:rPr>
        <w:t xml:space="preserve">    </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办理地址：</w:t>
      </w:r>
      <w:r>
        <w:rPr>
          <w:rFonts w:hint="eastAsia" w:ascii="仿宋_GB2312" w:hAnsi="仿宋_GB2312" w:eastAsia="仿宋_GB2312" w:cs="仿宋_GB2312"/>
          <w:kern w:val="2"/>
          <w:sz w:val="32"/>
          <w:szCs w:val="32"/>
          <w:lang w:val="en-US" w:eastAsia="zh-CN" w:bidi="ar-SA"/>
        </w:rPr>
        <w:t>大庆市萨尔图区东风路19号四楼大庆市公共资源交易中心等候二区。</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000000"/>
          <w:sz w:val="32"/>
          <w:szCs w:val="32"/>
          <w:shd w:val="clear" w:color="auto" w:fill="FFFFFF"/>
          <w:lang w:val="en-US" w:eastAsia="zh-CN"/>
        </w:rPr>
        <w:t>办理</w:t>
      </w:r>
      <w:r>
        <w:rPr>
          <w:rFonts w:hint="eastAsia" w:ascii="仿宋_GB2312" w:hAnsi="仿宋_GB2312" w:eastAsia="仿宋_GB2312" w:cs="仿宋_GB2312"/>
          <w:color w:val="000000"/>
          <w:sz w:val="32"/>
          <w:szCs w:val="32"/>
          <w:shd w:val="clear" w:color="auto" w:fill="FFFFFF"/>
        </w:rPr>
        <w:t>时间：周一至周五8</w:t>
      </w:r>
      <w:r>
        <w:rPr>
          <w:rFonts w:hint="eastAsia" w:ascii="仿宋_GB2312" w:hAnsi="仿宋_GB2312" w:eastAsia="仿宋_GB2312" w:cs="仿宋_GB2312"/>
          <w:color w:val="000000"/>
          <w:sz w:val="32"/>
          <w:szCs w:val="32"/>
          <w:shd w:val="clear" w:color="auto" w:fill="FFFFFF"/>
          <w:lang w:val="en-US" w:eastAsia="zh-CN"/>
        </w:rPr>
        <w:t>:</w:t>
      </w:r>
      <w:r>
        <w:rPr>
          <w:rFonts w:hint="eastAsia" w:ascii="仿宋_GB2312" w:hAnsi="仿宋_GB2312" w:eastAsia="仿宋_GB2312" w:cs="仿宋_GB2312"/>
          <w:color w:val="000000"/>
          <w:sz w:val="32"/>
          <w:szCs w:val="32"/>
          <w:shd w:val="clear" w:color="auto" w:fill="FFFFFF"/>
        </w:rPr>
        <w:t>30-11:30、13:30-17:00，法定节假日除外</w:t>
      </w:r>
      <w:r>
        <w:rPr>
          <w:rFonts w:hint="eastAsia" w:ascii="仿宋_GB2312" w:hAnsi="仿宋_GB2312" w:eastAsia="仿宋_GB2312" w:cs="仿宋_GB2312"/>
          <w:color w:val="000000"/>
          <w:sz w:val="32"/>
          <w:szCs w:val="32"/>
          <w:shd w:val="clear" w:color="auto" w:fill="FFFFFF"/>
          <w:lang w:eastAsia="zh-CN"/>
        </w:rPr>
        <w:t>。</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b w:val="0"/>
          <w:bCs w:val="0"/>
          <w:w w:val="100"/>
          <w:sz w:val="32"/>
          <w:szCs w:val="32"/>
          <w:lang w:val="en-US" w:eastAsia="zh-CN"/>
        </w:rPr>
      </w:pPr>
      <w:r>
        <w:rPr>
          <w:rFonts w:hint="eastAsia" w:ascii="楷体_GB2312" w:hAnsi="楷体_GB2312" w:eastAsia="楷体_GB2312" w:cs="楷体_GB2312"/>
          <w:b w:val="0"/>
          <w:bCs w:val="0"/>
          <w:w w:val="100"/>
          <w:sz w:val="32"/>
          <w:szCs w:val="32"/>
          <w:lang w:val="en-US" w:eastAsia="zh-CN"/>
        </w:rPr>
        <w:t>(二)邮寄办理</w:t>
      </w:r>
      <w:bookmarkStart w:id="0" w:name="_GoBack"/>
      <w:bookmarkEnd w:id="0"/>
    </w:p>
    <w:p>
      <w:pPr>
        <w:keepNext w:val="0"/>
        <w:keepLines w:val="0"/>
        <w:pageBreakBefore w:val="0"/>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1.邮寄办理所需材料</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⑴黑龙江CA数字证书(红色)，</w:t>
      </w:r>
      <w:r>
        <w:rPr>
          <w:rFonts w:hint="eastAsia" w:ascii="仿宋_GB2312" w:hAnsi="仿宋_GB2312" w:eastAsia="仿宋_GB2312" w:cs="仿宋_GB2312"/>
          <w:b/>
          <w:bCs/>
          <w:color w:val="FF0000"/>
          <w:sz w:val="32"/>
          <w:szCs w:val="32"/>
          <w:lang w:val="en-US" w:eastAsia="zh-CN"/>
        </w:rPr>
        <w:t>办理后原锁回收</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⑵营业执照副本并加盖公章的复印件1份</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⑶单位法人</w:t>
      </w:r>
      <w:r>
        <w:rPr>
          <w:rFonts w:hint="eastAsia" w:ascii="仿宋_GB2312" w:hAnsi="仿宋_GB2312" w:eastAsia="仿宋_GB2312" w:cs="仿宋_GB2312"/>
          <w:sz w:val="32"/>
          <w:szCs w:val="32"/>
          <w:lang w:eastAsia="zh-CN"/>
        </w:rPr>
        <w:t>及经办人加盖公章的身份证复印件</w:t>
      </w:r>
      <w:r>
        <w:rPr>
          <w:rFonts w:hint="eastAsia" w:ascii="仿宋_GB2312" w:hAnsi="仿宋_GB2312" w:eastAsia="仿宋_GB2312" w:cs="仿宋_GB2312"/>
          <w:sz w:val="32"/>
          <w:szCs w:val="32"/>
          <w:lang w:val="en-US" w:eastAsia="zh-CN"/>
        </w:rPr>
        <w:t>1份</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⑷企业或法人数字证书申请表（模板见附件）</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⑸收件信息</w:t>
      </w:r>
    </w:p>
    <w:p>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2.邮寄地址</w:t>
      </w:r>
      <w:r>
        <w:rPr>
          <w:rFonts w:hint="eastAsia" w:ascii="仿宋_GB2312" w:hAnsi="仿宋_GB2312" w:eastAsia="仿宋_GB2312" w:cs="仿宋_GB2312"/>
          <w:b w:val="0"/>
          <w:bCs w:val="0"/>
          <w:kern w:val="2"/>
          <w:sz w:val="32"/>
          <w:szCs w:val="32"/>
          <w:lang w:val="en-US" w:eastAsia="zh-CN" w:bidi="ar-SA"/>
        </w:rPr>
        <w:t>（</w:t>
      </w:r>
      <w:r>
        <w:rPr>
          <w:rFonts w:hint="eastAsia" w:ascii="仿宋_GB2312" w:hAnsi="仿宋_GB2312" w:eastAsia="仿宋_GB2312" w:cs="仿宋_GB2312"/>
          <w:b/>
          <w:bCs/>
          <w:color w:val="FF0000"/>
          <w:kern w:val="2"/>
          <w:sz w:val="32"/>
          <w:szCs w:val="32"/>
          <w:lang w:val="en-US" w:eastAsia="zh-CN" w:bidi="ar-SA"/>
        </w:rPr>
        <w:t>将CA锁及办理所需材料一同邮寄</w:t>
      </w:r>
      <w:r>
        <w:rPr>
          <w:rFonts w:hint="eastAsia" w:ascii="仿宋_GB2312" w:hAnsi="仿宋_GB2312" w:eastAsia="仿宋_GB2312" w:cs="仿宋_GB2312"/>
          <w:b w:val="0"/>
          <w:bCs w:val="0"/>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大庆市萨尔图区东风路19号四楼大庆市公共资源交易中心等候二区。收件人：黑龙江CA。电话：0467-6107123。</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ind w:left="638" w:leftChars="304" w:firstLine="0" w:firstLineChars="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客户服务电话：0451-55918888、0451-89012345、0459-6107123</w:t>
      </w:r>
    </w:p>
    <w:p>
      <w:pPr>
        <w:ind w:firstLine="640" w:firstLineChars="200"/>
      </w:pPr>
      <w:r>
        <w:rPr>
          <w:rFonts w:hint="eastAsia" w:ascii="仿宋_GB2312" w:hAnsi="仿宋_GB2312" w:eastAsia="仿宋_GB2312" w:cs="仿宋_GB2312"/>
          <w:kern w:val="2"/>
          <w:sz w:val="32"/>
          <w:szCs w:val="32"/>
          <w:lang w:val="en-US" w:eastAsia="zh-CN" w:bidi="ar-SA"/>
        </w:rPr>
        <w:t>咨询QQ群：518934081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65CAFA"/>
    <w:multiLevelType w:val="singleLevel"/>
    <w:tmpl w:val="2865CAFA"/>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iNTI0MzgyNWFhMjYzODQ3YzRmZTU1YzE1MjQ2ZTYifQ=="/>
  </w:docVars>
  <w:rsids>
    <w:rsidRoot w:val="00000000"/>
    <w:rsid w:val="02FC740A"/>
    <w:rsid w:val="09E30020"/>
    <w:rsid w:val="1DFD6F54"/>
    <w:rsid w:val="34270BD4"/>
    <w:rsid w:val="4031104F"/>
    <w:rsid w:val="41317CC8"/>
    <w:rsid w:val="4B0E78FD"/>
    <w:rsid w:val="648F1CFA"/>
    <w:rsid w:val="70C5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780</Words>
  <Characters>884</Characters>
  <Lines>0</Lines>
  <Paragraphs>0</Paragraphs>
  <TotalTime>2</TotalTime>
  <ScaleCrop>false</ScaleCrop>
  <LinksUpToDate>false</LinksUpToDate>
  <CharactersWithSpaces>885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2022-10-17T00:05:28Z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commondata">
    <vt:lpwstr>eyJoZGlkIjoiYmU5YTIwZWMzMDUzOWZiYzQ0MWRmZjBiMGEyYWI3NzEifQ==</vt:lpwstr>
  </property>
  <property fmtid="{D5CDD505-2E9C-101B-9397-08002B2CF9AE}" pid="4" name="ICV">
    <vt:lpwstr>1932089FE71A4F7D91372209AF49E4EF</vt:lpwstr>
  </property>
</Properties>
</file>